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C94" w:rsidRDefault="00535C94"/>
    <w:p w:rsidR="00535C94" w:rsidRPr="00535C94" w:rsidRDefault="00535C94" w:rsidP="00535C94">
      <w:pPr>
        <w:jc w:val="center"/>
        <w:rPr>
          <w:b/>
        </w:rPr>
      </w:pPr>
      <w:r w:rsidRPr="00535C94">
        <w:rPr>
          <w:b/>
        </w:rPr>
        <w:t>DUYURU</w:t>
      </w:r>
    </w:p>
    <w:p w:rsidR="00586F46" w:rsidRDefault="00535C94" w:rsidP="00EA447D">
      <w:r>
        <w:t xml:space="preserve">Hong Kong Özel İdare Bölgesi Hükümeti’nin </w:t>
      </w:r>
      <w:proofErr w:type="spellStart"/>
      <w:r>
        <w:t>koronavirüs</w:t>
      </w:r>
      <w:proofErr w:type="spellEnd"/>
      <w:r>
        <w:t xml:space="preserve"> (COVID-19) salgınıyla ilgili olarak açıkladığı ilave  önlemlere ilişkin ayrıntılara </w:t>
      </w:r>
      <w:hyperlink r:id="rId6" w:history="1">
        <w:r w:rsidRPr="003F4A39">
          <w:rPr>
            <w:rStyle w:val="Hyperlink"/>
          </w:rPr>
          <w:t>https://www.info.gov.hk/gia/general/202003/24/P2020032400050.htm</w:t>
        </w:r>
      </w:hyperlink>
      <w:r>
        <w:t xml:space="preserve"> ve </w:t>
      </w:r>
      <w:hyperlink r:id="rId7" w:history="1">
        <w:r>
          <w:rPr>
            <w:rStyle w:val="Hyperlink"/>
          </w:rPr>
          <w:t>https://www.info.gov.hk/gia/general/202003/22/P2020032200022.htm</w:t>
        </w:r>
      </w:hyperlink>
      <w:r>
        <w:t xml:space="preserve"> adreslerinden erişebilirsiniz. </w:t>
      </w:r>
    </w:p>
    <w:p w:rsidR="00535C94" w:rsidRPr="00EA447D" w:rsidRDefault="00535C94" w:rsidP="00EA447D">
      <w:pPr>
        <w:rPr>
          <w:b/>
          <w:u w:val="single"/>
        </w:rPr>
      </w:pPr>
      <w:r w:rsidRPr="00EA447D">
        <w:rPr>
          <w:b/>
          <w:u w:val="single"/>
        </w:rPr>
        <w:t xml:space="preserve">Bu çerçevede, HKSAR Hükümeti’nin aldığı ilave önlemler aşağıda özetle sunulmuştur. </w:t>
      </w:r>
    </w:p>
    <w:p w:rsidR="00535C94" w:rsidRDefault="00535C94" w:rsidP="00EA447D">
      <w:r>
        <w:t>“</w:t>
      </w:r>
      <w:r>
        <w:t xml:space="preserve">- Hong Kong'da geçerli ikamet iznine sahip olmayan kişilerin 25 Mart, saat 00:00 itibariyle (geçici olarak 14 gün süreyle geçerli olacak şekilde) Hong Kong'a girişleri yasaklanmıştır. Geçerli ikamet izni, HKSAR </w:t>
      </w:r>
      <w:proofErr w:type="gramStart"/>
      <w:r>
        <w:t>Daimi</w:t>
      </w:r>
      <w:proofErr w:type="gramEnd"/>
      <w:r>
        <w:t xml:space="preserve"> İkamet kartı, çalışma vizesine bağlı ikamet izni, öğrenci durumuna bağlı ikamet izni v ev hizmetleri çalışanlarını kapsamaktadır. Bunun dışında Hong Kong'a turistik ve iş görüşmesi amaçlı tüm gelişler yasak kapsamına alınmıştır.</w:t>
      </w:r>
    </w:p>
    <w:p w:rsidR="00535C94" w:rsidRDefault="00535C94" w:rsidP="00EA447D">
      <w:r>
        <w:t>- Anakara, Makao</w:t>
      </w:r>
      <w:bookmarkStart w:id="0" w:name="_GoBack"/>
      <w:bookmarkEnd w:id="0"/>
      <w:r>
        <w:t xml:space="preserve"> ve Tayvan'dan gelen Hong Kong'da geçerli ikamet iznine sahip olmayan kişilerin </w:t>
      </w:r>
      <w:proofErr w:type="gramStart"/>
      <w:r>
        <w:t>de,</w:t>
      </w:r>
      <w:proofErr w:type="gramEnd"/>
      <w:r>
        <w:t xml:space="preserve"> önceki 14 gün içinde başka bir ülkeyi ziyaret etmiş olmaları halinde Hong Kong'a girişine izin verilmeyecektir.</w:t>
      </w:r>
    </w:p>
    <w:p w:rsidR="00535C94" w:rsidRDefault="00535C94" w:rsidP="00EA447D">
      <w:r>
        <w:t>- Hong Kong Havaalanındaki tüm transit geçişler durdurulmuştur.</w:t>
      </w:r>
    </w:p>
    <w:p w:rsidR="00535C94" w:rsidRDefault="00535C94" w:rsidP="00EA447D">
      <w:r>
        <w:t>- Makao ve Tayvan'dan Hong Kong'a gelecek herkes, Hong Kong ikamet iznine sahip olduğuna bakılmaksızın, 14 günlük karantina uygulamasına dahil edilmiştir. Böylelikle, Hong Kong'a dışardan gelecekler için karantina uygulaması kapsamı dışında bir bölge kalmamıştır.</w:t>
      </w:r>
    </w:p>
    <w:p w:rsidR="00535C94" w:rsidRDefault="00535C94" w:rsidP="00EA447D">
      <w:r>
        <w:t xml:space="preserve">- Yukarıda kayıtlı şehre giriş yasağı ve karantina uygulamalarının istisnalarını, HKSAR Hükümetinin izin ve onayı çerçevesinde, Makao SAR ve HKSAR arasında özel ikili anlaşmaya dayalı olarak Hong Kong Havaalanından </w:t>
      </w:r>
      <w:r>
        <w:t>uçacak</w:t>
      </w:r>
      <w:r>
        <w:t xml:space="preserve"> Makao ikamet izinliler, iş gereği giriş-çıkış yapılması gerektiği haller için havayolu mürettebatı ve gemi</w:t>
      </w:r>
      <w:r>
        <w:t xml:space="preserve"> </w:t>
      </w:r>
      <w:r>
        <w:t xml:space="preserve">adamları, Hong Kong'da mukim </w:t>
      </w:r>
      <w:proofErr w:type="spellStart"/>
      <w:r>
        <w:t>korkonsüler</w:t>
      </w:r>
      <w:proofErr w:type="spellEnd"/>
      <w:r>
        <w:t xml:space="preserve"> üyeleri ile resmi işler kapsamında diğer Hükümet görevlileri, Hong Kong ikamet izni sahiplilerin eşleri ve reşit olmayan çocukları (Hong Kong ikamet izinlileri kapsamayan yasak ve uygulamalar için) ve salgınla mücadelede görevli personel teşkil etmektedir.  </w:t>
      </w:r>
    </w:p>
    <w:p w:rsidR="00535C94" w:rsidRDefault="00535C94" w:rsidP="00EA447D">
      <w:r>
        <w:t xml:space="preserve">- HKSAR Hükümeti, Acil Servis görevlileri ve gerekli kamu hizmetleri dışında, kamu personeline 23 Mart 2020 tarihinden itibaren evden çalışacak şekilde izin vermiş, ayrıca diğer işletmelerde de personele çalışma saatlerinde esneklik sağlayacak şekilde gerekli düzenlemelerin yapılması için telkinde bulunmuştur. </w:t>
      </w:r>
    </w:p>
    <w:p w:rsidR="00535C94" w:rsidRDefault="00535C94" w:rsidP="00EA447D">
      <w:r>
        <w:t xml:space="preserve">-  HK Uluslararası Havaalanında gelen yolculara daha fazla test uygulanabilmesi ve takip edilebilmesi için, karantinaya giren kişilerin kendi başlarına evlerinde derin boğaz tükürük numunelerini almalarını ve teste gönderebilmelerini </w:t>
      </w:r>
      <w:proofErr w:type="spellStart"/>
      <w:r>
        <w:t>teminen</w:t>
      </w:r>
      <w:proofErr w:type="spellEnd"/>
      <w:r>
        <w:t xml:space="preserve"> yolculara boş numune tüplerinin dağıtılması uygulaması hayata geçirilmiş olup, ABD, Avrupa kıtası ve B</w:t>
      </w:r>
      <w:r>
        <w:t xml:space="preserve">irleşik </w:t>
      </w:r>
      <w:proofErr w:type="spellStart"/>
      <w:r>
        <w:t>Krallık’tan</w:t>
      </w:r>
      <w:proofErr w:type="spellEnd"/>
      <w:r>
        <w:t xml:space="preserve"> </w:t>
      </w:r>
      <w:r>
        <w:t xml:space="preserve">gelen tüm yolcuları kapsayacak şekilde </w:t>
      </w:r>
      <w:proofErr w:type="spellStart"/>
      <w:r>
        <w:t>sözkonusu</w:t>
      </w:r>
      <w:proofErr w:type="spellEnd"/>
      <w:r>
        <w:t xml:space="preserve"> uygulama genişletilmiştir. </w:t>
      </w:r>
    </w:p>
    <w:p w:rsidR="00535C94" w:rsidRDefault="00535C94" w:rsidP="00EA447D">
      <w:r>
        <w:t xml:space="preserve">- 27 Mart'ta başlaması planlanan HK Ortaöğretim Mezuniyet Sınavları 24 Nisan-25 Mayıs tarihleri arasında gerçekleşecek şekilde ertelenmiş, Çince ve İngilizce sözlü sınavları iptal edilmiştir. Ayrıca, tüm seviyedeki okul tatillerinin bir sonraki duyuruya kadar süresiz şekilde uzatıldığı açıklanmıştır.  </w:t>
      </w:r>
    </w:p>
    <w:p w:rsidR="00535C94" w:rsidRDefault="00535C94" w:rsidP="00EA447D"/>
    <w:p w:rsidR="00535C94" w:rsidRDefault="00535C94" w:rsidP="00EA447D">
      <w:r>
        <w:lastRenderedPageBreak/>
        <w:t xml:space="preserve"> </w:t>
      </w:r>
    </w:p>
    <w:p w:rsidR="00535C94" w:rsidRDefault="00535C94" w:rsidP="00EA447D"/>
    <w:p w:rsidR="00535C94" w:rsidRDefault="00535C94" w:rsidP="00EA447D">
      <w:r>
        <w:t>- Sosyal mesafenin korunmasına yönelik önlemler kapsamında, alkollü içki servisi ruhsatıyla faaliyet gösteren 8600 bar, restoran ve eğlence yerinde alkollü içki satışı yasaklanmıştır (Yasak genel restoran lisansıyla faaliyet gösteren işletmeleri kapsamamaktadır).</w:t>
      </w:r>
    </w:p>
    <w:p w:rsidR="00535C94" w:rsidRDefault="00535C94" w:rsidP="00EA447D">
      <w:r>
        <w:t xml:space="preserve">- Karantina uygulanan kişilerin karantina kurallarını ihlal etmesi durumunda "sıfır tolerans" gösterileceği, herhangi bir uyarıda bulunmaksızın haklarında ivedilikle soruşturma açılacağı, 25 bin HK Doları idari para cezası ve 6 aya kadar hapis cezasına çarptırılacağı kaydedilmiştir. </w:t>
      </w:r>
    </w:p>
    <w:p w:rsidR="00535C94" w:rsidRDefault="00535C94" w:rsidP="00EA447D">
      <w:r>
        <w:t xml:space="preserve">- HKSAR </w:t>
      </w:r>
      <w:proofErr w:type="spellStart"/>
      <w:r>
        <w:t>Başyöneticisi</w:t>
      </w:r>
      <w:proofErr w:type="spellEnd"/>
      <w:r>
        <w:t xml:space="preserve"> </w:t>
      </w:r>
      <w:proofErr w:type="spellStart"/>
      <w:r>
        <w:t>Carrie</w:t>
      </w:r>
      <w:proofErr w:type="spellEnd"/>
      <w:r>
        <w:t xml:space="preserve"> Lam, yüksek risk grubunda yer alan yaşlıların ve engellilerin </w:t>
      </w:r>
      <w:proofErr w:type="spellStart"/>
      <w:r>
        <w:t>koronavirüs</w:t>
      </w:r>
      <w:proofErr w:type="spellEnd"/>
      <w:r>
        <w:t xml:space="preserve"> salgınından korunabilmesi için evde bakım hizmeti sunan bakım merkezlerine destekte bulunulacağını, bu kapsamda görevlendirilen kişilere dağıtılan maske sayısının aylık 1 milyondan 2 milyona çıkarılması için karar alındığını, ayrıca bu koruyucu elbiselerin de kullanıma sunulacağını kaydetmiştir. </w:t>
      </w:r>
    </w:p>
    <w:p w:rsidR="00535C94" w:rsidRDefault="00535C94" w:rsidP="00EA447D">
      <w:r>
        <w:t xml:space="preserve">- Ev hizmetlerinde çalışan yabancılara ilişkin olarak, halen izinde olan ve </w:t>
      </w:r>
      <w:proofErr w:type="spellStart"/>
      <w:r>
        <w:t>sözleşmelesinin</w:t>
      </w:r>
      <w:proofErr w:type="spellEnd"/>
      <w:r>
        <w:t xml:space="preserve"> bitimine 18 aydan daha az bir süre kalan yabancıların ev izinlerini uzatabilmek için HKSAR Göç Dairesine başvurabileceği, kontratı 31 Temmuz'dan önce biten yabancıların "ziyaretçi" statüsüyle </w:t>
      </w:r>
      <w:proofErr w:type="spellStart"/>
      <w:r>
        <w:t>HK'daki</w:t>
      </w:r>
      <w:proofErr w:type="spellEnd"/>
      <w:r>
        <w:t xml:space="preserve"> kalışlarını 1 aya kadar uzatabileceği, işverenlerin </w:t>
      </w:r>
      <w:proofErr w:type="spellStart"/>
      <w:r>
        <w:t>HK'a</w:t>
      </w:r>
      <w:proofErr w:type="spellEnd"/>
      <w:r>
        <w:t xml:space="preserve"> dönüş yapan ev hizmetleri çalışanlarının otel vb. yerlerde karantinada kalabilmesi için gerekli ayarlamaların işveren tarafından yapılması gerektiği bildirilmektedir. </w:t>
      </w:r>
    </w:p>
    <w:p w:rsidR="00535C94" w:rsidRDefault="00535C94" w:rsidP="00EA447D">
      <w:r>
        <w:t xml:space="preserve">- HKSAR </w:t>
      </w:r>
      <w:proofErr w:type="spellStart"/>
      <w:r>
        <w:t>Başyönetici</w:t>
      </w:r>
      <w:proofErr w:type="spellEnd"/>
      <w:r>
        <w:t xml:space="preserve"> Lam, gelişmelere göre yeni önlemlerin de açıklanacağını duyurmuştur.</w:t>
      </w:r>
      <w:r>
        <w:t xml:space="preserve">” </w:t>
      </w:r>
    </w:p>
    <w:p w:rsidR="00535C94" w:rsidRDefault="00535C94" w:rsidP="00EA447D">
      <w:r>
        <w:t xml:space="preserve">HKSAR Hükümeti’nin </w:t>
      </w:r>
      <w:proofErr w:type="spellStart"/>
      <w:r>
        <w:t>koronavirüsle</w:t>
      </w:r>
      <w:proofErr w:type="spellEnd"/>
      <w:r>
        <w:t xml:space="preserve"> ilgili açıkladığı bilgilere </w:t>
      </w:r>
      <w:hyperlink r:id="rId8" w:history="1">
        <w:r>
          <w:rPr>
            <w:rStyle w:val="Hyperlink"/>
          </w:rPr>
          <w:t>https://www.coronavirus.gov.hk/eng/index.html</w:t>
        </w:r>
      </w:hyperlink>
      <w:r>
        <w:t xml:space="preserve"> Makao SAR Hükümeti’nin açıkladığı bilgilere ise </w:t>
      </w:r>
      <w:hyperlink r:id="rId9" w:history="1">
        <w:r>
          <w:rPr>
            <w:rStyle w:val="Hyperlink"/>
          </w:rPr>
          <w:t>https://www.gov.mo/en/news/</w:t>
        </w:r>
      </w:hyperlink>
      <w:r>
        <w:t xml:space="preserve"> erişilebilmektedir. </w:t>
      </w:r>
    </w:p>
    <w:p w:rsidR="00535C94" w:rsidRDefault="00535C94" w:rsidP="00EA447D"/>
    <w:p w:rsidR="00535C94" w:rsidRDefault="00535C94" w:rsidP="00EA447D">
      <w:r>
        <w:t xml:space="preserve">Saygıyla duyurulur. </w:t>
      </w:r>
    </w:p>
    <w:p w:rsidR="00535C94" w:rsidRDefault="00535C94" w:rsidP="00EA447D">
      <w:r>
        <w:t>T.C. Hong Kong Başkonsolosluğu</w:t>
      </w:r>
    </w:p>
    <w:p w:rsidR="00535C94" w:rsidRDefault="00535C94" w:rsidP="00EA447D"/>
    <w:p w:rsidR="00EA447D" w:rsidRDefault="00EA447D" w:rsidP="00EA447D">
      <w:r w:rsidRPr="00EA447D">
        <w:rPr>
          <w:b/>
        </w:rPr>
        <w:t>Telefon (mesai saatleri içinde):</w:t>
      </w:r>
      <w:r>
        <w:t xml:space="preserve"> +852 2572 1331</w:t>
      </w:r>
    </w:p>
    <w:p w:rsidR="00EA447D" w:rsidRDefault="00EA447D" w:rsidP="00EA447D">
      <w:r w:rsidRPr="00EA447D">
        <w:rPr>
          <w:b/>
        </w:rPr>
        <w:t>Nöbetçi/Acil Durum Hattı:</w:t>
      </w:r>
      <w:r>
        <w:t xml:space="preserve"> +852 9617 0722</w:t>
      </w:r>
    </w:p>
    <w:p w:rsidR="00EA447D" w:rsidRDefault="00EA447D" w:rsidP="00EA447D">
      <w:r w:rsidRPr="00EA447D">
        <w:rPr>
          <w:b/>
        </w:rPr>
        <w:t>E-posta:</w:t>
      </w:r>
      <w:r>
        <w:t xml:space="preserve"> consulate.hongkong@mfa.gov.tr</w:t>
      </w:r>
    </w:p>
    <w:p w:rsidR="00535C94" w:rsidRDefault="00EA447D" w:rsidP="00EA447D">
      <w:proofErr w:type="spellStart"/>
      <w:r>
        <w:t>Koronavirüs</w:t>
      </w:r>
      <w:proofErr w:type="spellEnd"/>
      <w:r>
        <w:t xml:space="preserve"> </w:t>
      </w:r>
      <w:proofErr w:type="spellStart"/>
      <w:r>
        <w:t>Whatsapp</w:t>
      </w:r>
      <w:proofErr w:type="spellEnd"/>
      <w:r>
        <w:t xml:space="preserve"> İletişim Grubundan vatandaşlarımızla düzenli olarak bilgi paylaşılmakta olup, gruba dahil değilseniz katılım için lütfen acil durum hattına mesajla talep iletiniz.</w:t>
      </w:r>
    </w:p>
    <w:sectPr w:rsidR="00535C9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2B00" w:rsidRDefault="00E02B00" w:rsidP="00535C94">
      <w:pPr>
        <w:spacing w:after="0" w:line="240" w:lineRule="auto"/>
      </w:pPr>
      <w:r>
        <w:separator/>
      </w:r>
    </w:p>
  </w:endnote>
  <w:endnote w:type="continuationSeparator" w:id="0">
    <w:p w:rsidR="00E02B00" w:rsidRDefault="00E02B00" w:rsidP="00535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2B00" w:rsidRDefault="00E02B00" w:rsidP="00535C94">
      <w:pPr>
        <w:spacing w:after="0" w:line="240" w:lineRule="auto"/>
      </w:pPr>
      <w:r>
        <w:separator/>
      </w:r>
    </w:p>
  </w:footnote>
  <w:footnote w:type="continuationSeparator" w:id="0">
    <w:p w:rsidR="00E02B00" w:rsidRDefault="00E02B00" w:rsidP="00535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5C94" w:rsidRDefault="00535C94">
    <w:pPr>
      <w:pStyle w:val="Header"/>
    </w:pPr>
    <w:r>
      <w:rPr>
        <w:noProof/>
      </w:rPr>
      <w:drawing>
        <wp:inline distT="0" distB="0" distL="0" distR="0" wp14:anchorId="6D06317E" wp14:editId="21A59221">
          <wp:extent cx="857250" cy="857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C94"/>
    <w:rsid w:val="00535C94"/>
    <w:rsid w:val="00586F46"/>
    <w:rsid w:val="00E02B00"/>
    <w:rsid w:val="00EA44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4ADF8"/>
  <w15:chartTrackingRefBased/>
  <w15:docId w15:val="{868B6F74-B41B-4005-B570-787E4B71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C94"/>
    <w:rPr>
      <w:color w:val="0000FF"/>
      <w:u w:val="single"/>
    </w:rPr>
  </w:style>
  <w:style w:type="character" w:styleId="UnresolvedMention">
    <w:name w:val="Unresolved Mention"/>
    <w:basedOn w:val="DefaultParagraphFont"/>
    <w:uiPriority w:val="99"/>
    <w:semiHidden/>
    <w:unhideWhenUsed/>
    <w:rsid w:val="00535C94"/>
    <w:rPr>
      <w:color w:val="605E5C"/>
      <w:shd w:val="clear" w:color="auto" w:fill="E1DFDD"/>
    </w:rPr>
  </w:style>
  <w:style w:type="paragraph" w:styleId="Header">
    <w:name w:val="header"/>
    <w:basedOn w:val="Normal"/>
    <w:link w:val="HeaderChar"/>
    <w:uiPriority w:val="99"/>
    <w:unhideWhenUsed/>
    <w:rsid w:val="00535C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C94"/>
  </w:style>
  <w:style w:type="paragraph" w:styleId="Footer">
    <w:name w:val="footer"/>
    <w:basedOn w:val="Normal"/>
    <w:link w:val="FooterChar"/>
    <w:uiPriority w:val="99"/>
    <w:unhideWhenUsed/>
    <w:rsid w:val="00535C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90198">
      <w:bodyDiv w:val="1"/>
      <w:marLeft w:val="0"/>
      <w:marRight w:val="0"/>
      <w:marTop w:val="0"/>
      <w:marBottom w:val="0"/>
      <w:divBdr>
        <w:top w:val="none" w:sz="0" w:space="0" w:color="auto"/>
        <w:left w:val="none" w:sz="0" w:space="0" w:color="auto"/>
        <w:bottom w:val="none" w:sz="0" w:space="0" w:color="auto"/>
        <w:right w:val="none" w:sz="0" w:space="0" w:color="auto"/>
      </w:divBdr>
    </w:div>
    <w:div w:id="1907297601">
      <w:bodyDiv w:val="1"/>
      <w:marLeft w:val="0"/>
      <w:marRight w:val="0"/>
      <w:marTop w:val="0"/>
      <w:marBottom w:val="0"/>
      <w:divBdr>
        <w:top w:val="none" w:sz="0" w:space="0" w:color="auto"/>
        <w:left w:val="none" w:sz="0" w:space="0" w:color="auto"/>
        <w:bottom w:val="none" w:sz="0" w:space="0" w:color="auto"/>
        <w:right w:val="none" w:sz="0" w:space="0" w:color="auto"/>
      </w:divBdr>
      <w:divsChild>
        <w:div w:id="1798910225">
          <w:marLeft w:val="0"/>
          <w:marRight w:val="0"/>
          <w:marTop w:val="0"/>
          <w:marBottom w:val="0"/>
          <w:divBdr>
            <w:top w:val="none" w:sz="0" w:space="0" w:color="auto"/>
            <w:left w:val="none" w:sz="0" w:space="0" w:color="auto"/>
            <w:bottom w:val="none" w:sz="0" w:space="0" w:color="auto"/>
            <w:right w:val="none" w:sz="0" w:space="0" w:color="auto"/>
          </w:divBdr>
          <w:divsChild>
            <w:div w:id="1245072579">
              <w:marLeft w:val="0"/>
              <w:marRight w:val="0"/>
              <w:marTop w:val="0"/>
              <w:marBottom w:val="0"/>
              <w:divBdr>
                <w:top w:val="none" w:sz="0" w:space="0" w:color="auto"/>
                <w:left w:val="none" w:sz="0" w:space="0" w:color="auto"/>
                <w:bottom w:val="none" w:sz="0" w:space="0" w:color="auto"/>
                <w:right w:val="none" w:sz="0" w:space="0" w:color="auto"/>
              </w:divBdr>
              <w:divsChild>
                <w:div w:id="668944444">
                  <w:marLeft w:val="0"/>
                  <w:marRight w:val="0"/>
                  <w:marTop w:val="0"/>
                  <w:marBottom w:val="0"/>
                  <w:divBdr>
                    <w:top w:val="none" w:sz="0" w:space="0" w:color="auto"/>
                    <w:left w:val="none" w:sz="0" w:space="0" w:color="auto"/>
                    <w:bottom w:val="none" w:sz="0" w:space="0" w:color="auto"/>
                    <w:right w:val="none" w:sz="0" w:space="0" w:color="auto"/>
                  </w:divBdr>
                  <w:divsChild>
                    <w:div w:id="727731520">
                      <w:marLeft w:val="0"/>
                      <w:marRight w:val="0"/>
                      <w:marTop w:val="0"/>
                      <w:marBottom w:val="0"/>
                      <w:divBdr>
                        <w:top w:val="none" w:sz="0" w:space="0" w:color="auto"/>
                        <w:left w:val="none" w:sz="0" w:space="0" w:color="auto"/>
                        <w:bottom w:val="none" w:sz="0" w:space="0" w:color="auto"/>
                        <w:right w:val="none" w:sz="0" w:space="0" w:color="auto"/>
                      </w:divBdr>
                      <w:divsChild>
                        <w:div w:id="839007658">
                          <w:marLeft w:val="0"/>
                          <w:marRight w:val="0"/>
                          <w:marTop w:val="0"/>
                          <w:marBottom w:val="0"/>
                          <w:divBdr>
                            <w:top w:val="none" w:sz="0" w:space="0" w:color="auto"/>
                            <w:left w:val="none" w:sz="0" w:space="0" w:color="auto"/>
                            <w:bottom w:val="none" w:sz="0" w:space="0" w:color="auto"/>
                            <w:right w:val="none" w:sz="0" w:space="0" w:color="auto"/>
                          </w:divBdr>
                          <w:divsChild>
                            <w:div w:id="536234808">
                              <w:marLeft w:val="0"/>
                              <w:marRight w:val="0"/>
                              <w:marTop w:val="0"/>
                              <w:marBottom w:val="0"/>
                              <w:divBdr>
                                <w:top w:val="none" w:sz="0" w:space="0" w:color="auto"/>
                                <w:left w:val="none" w:sz="0" w:space="0" w:color="auto"/>
                                <w:bottom w:val="none" w:sz="0" w:space="0" w:color="auto"/>
                                <w:right w:val="none" w:sz="0" w:space="0" w:color="auto"/>
                              </w:divBdr>
                              <w:divsChild>
                                <w:div w:id="2035887525">
                                  <w:marLeft w:val="0"/>
                                  <w:marRight w:val="0"/>
                                  <w:marTop w:val="0"/>
                                  <w:marBottom w:val="0"/>
                                  <w:divBdr>
                                    <w:top w:val="none" w:sz="0" w:space="0" w:color="auto"/>
                                    <w:left w:val="none" w:sz="0" w:space="0" w:color="auto"/>
                                    <w:bottom w:val="none" w:sz="0" w:space="0" w:color="auto"/>
                                    <w:right w:val="none" w:sz="0" w:space="0" w:color="auto"/>
                                  </w:divBdr>
                                  <w:divsChild>
                                    <w:div w:id="1165122913">
                                      <w:marLeft w:val="0"/>
                                      <w:marRight w:val="0"/>
                                      <w:marTop w:val="0"/>
                                      <w:marBottom w:val="0"/>
                                      <w:divBdr>
                                        <w:top w:val="none" w:sz="0" w:space="0" w:color="auto"/>
                                        <w:left w:val="none" w:sz="0" w:space="0" w:color="auto"/>
                                        <w:bottom w:val="none" w:sz="0" w:space="0" w:color="auto"/>
                                        <w:right w:val="none" w:sz="0" w:space="0" w:color="auto"/>
                                      </w:divBdr>
                                      <w:divsChild>
                                        <w:div w:id="102696302">
                                          <w:marLeft w:val="0"/>
                                          <w:marRight w:val="225"/>
                                          <w:marTop w:val="300"/>
                                          <w:marBottom w:val="225"/>
                                          <w:divBdr>
                                            <w:top w:val="none" w:sz="0" w:space="0" w:color="auto"/>
                                            <w:left w:val="none" w:sz="0" w:space="0" w:color="auto"/>
                                            <w:bottom w:val="none" w:sz="0" w:space="0" w:color="auto"/>
                                            <w:right w:val="none" w:sz="0" w:space="0" w:color="auto"/>
                                          </w:divBdr>
                                          <w:divsChild>
                                            <w:div w:id="182507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ronavirus.gov.hk/eng/index.html" TargetMode="External"/><Relationship Id="rId3" Type="http://schemas.openxmlformats.org/officeDocument/2006/relationships/webSettings" Target="webSettings.xml"/><Relationship Id="rId7" Type="http://schemas.openxmlformats.org/officeDocument/2006/relationships/hyperlink" Target="https://www.info.gov.hk/gia/general/202003/22/P2020032200022.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fo.gov.hk/gia/general/202003/24/P2020032400050.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mo/en/new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Peyami Kalyoncu</dc:creator>
  <cp:keywords/>
  <dc:description/>
  <cp:lastModifiedBy>Peyami Kalyoncu</cp:lastModifiedBy>
  <cp:revision>1</cp:revision>
  <dcterms:created xsi:type="dcterms:W3CDTF">2020-03-24T05:07:00Z</dcterms:created>
  <dcterms:modified xsi:type="dcterms:W3CDTF">2020-03-24T05:20:00Z</dcterms:modified>
</cp:coreProperties>
</file>