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D427" w14:textId="77777777" w:rsidR="00BE7DD3" w:rsidRDefault="0086397F" w:rsidP="00382C6D">
      <w:pPr>
        <w:rPr>
          <w:b/>
        </w:rPr>
      </w:pPr>
      <w:r>
        <w:rPr>
          <w:b/>
          <w:noProof/>
          <w:lang w:eastAsia="tr-TR"/>
        </w:rPr>
        <w:drawing>
          <wp:inline distT="0" distB="0" distL="0" distR="0" wp14:anchorId="1FD3832F" wp14:editId="105C65BD">
            <wp:extent cx="1152525" cy="1152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3DC4D" w14:textId="575A810C" w:rsidR="000A7984" w:rsidRDefault="000A7984" w:rsidP="00EC0367">
      <w:pPr>
        <w:jc w:val="center"/>
        <w:rPr>
          <w:b/>
        </w:rPr>
      </w:pPr>
      <w:r>
        <w:rPr>
          <w:b/>
        </w:rPr>
        <w:t>ANNOUNCEMENT O</w:t>
      </w:r>
      <w:r w:rsidR="00F95E7C">
        <w:rPr>
          <w:b/>
        </w:rPr>
        <w:t>N</w:t>
      </w:r>
      <w:r>
        <w:rPr>
          <w:b/>
        </w:rPr>
        <w:t xml:space="preserve"> THE </w:t>
      </w:r>
      <w:r w:rsidR="00F95E7C">
        <w:rPr>
          <w:b/>
        </w:rPr>
        <w:t xml:space="preserve">RECOGNITION </w:t>
      </w:r>
      <w:r w:rsidR="00F51518">
        <w:rPr>
          <w:b/>
        </w:rPr>
        <w:t xml:space="preserve">BY THE HONG KONG SPECIAL ADMINISTRATIVE REGION (HKSAR) GOVERNMENT </w:t>
      </w:r>
      <w:bookmarkStart w:id="0" w:name="_GoBack"/>
      <w:bookmarkEnd w:id="0"/>
      <w:r w:rsidR="00F95E7C">
        <w:rPr>
          <w:b/>
        </w:rPr>
        <w:t>OF THE VACCINATION RECORDS ISSUED BY TURKEY</w:t>
      </w:r>
      <w:r w:rsidR="00F95E7C">
        <w:rPr>
          <w:b/>
        </w:rPr>
        <w:t xml:space="preserve"> </w:t>
      </w:r>
    </w:p>
    <w:p w14:paraId="2EA71A77" w14:textId="77777777" w:rsidR="00B472CB" w:rsidRDefault="00D16E3F" w:rsidP="00EC0367">
      <w:pPr>
        <w:jc w:val="center"/>
        <w:rPr>
          <w:b/>
        </w:rPr>
      </w:pPr>
      <w:r>
        <w:rPr>
          <w:b/>
        </w:rPr>
        <w:t>(</w:t>
      </w:r>
      <w:r w:rsidR="0090568B">
        <w:rPr>
          <w:b/>
        </w:rPr>
        <w:t>31</w:t>
      </w:r>
      <w:r w:rsidR="00BB4AAE">
        <w:rPr>
          <w:b/>
        </w:rPr>
        <w:t xml:space="preserve"> </w:t>
      </w:r>
      <w:r w:rsidR="0090568B">
        <w:rPr>
          <w:b/>
        </w:rPr>
        <w:t>A</w:t>
      </w:r>
      <w:r w:rsidR="000A7984">
        <w:rPr>
          <w:b/>
        </w:rPr>
        <w:t>UGUST</w:t>
      </w:r>
      <w:r>
        <w:rPr>
          <w:b/>
        </w:rPr>
        <w:t xml:space="preserve"> 2021)</w:t>
      </w:r>
    </w:p>
    <w:p w14:paraId="5BAF0C50" w14:textId="77777777" w:rsidR="000A7984" w:rsidRDefault="000A7984" w:rsidP="00E95EC5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The Government of the Hong Kong Special Administrative Region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(HKSAR)</w:t>
      </w:r>
      <w:r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announced yesterday (30 August) that it </w:t>
      </w:r>
      <w:r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will accept vaccination records </w:t>
      </w:r>
      <w:proofErr w:type="spellStart"/>
      <w:r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recognised</w:t>
      </w:r>
      <w:proofErr w:type="spellEnd"/>
      <w:r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under the EU Digital COVID Certificate mechanism as </w:t>
      </w:r>
      <w:proofErr w:type="spellStart"/>
      <w:r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recognised</w:t>
      </w:r>
      <w:proofErr w:type="spellEnd"/>
      <w:r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vaccination records required for the purpose of boarding flights for Hong Kong from high-risk Group A specified places. </w:t>
      </w:r>
    </w:p>
    <w:p w14:paraId="65784508" w14:textId="77777777" w:rsidR="000A7984" w:rsidRDefault="00B003B2" w:rsidP="00E95EC5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The statement reads that “</w:t>
      </w:r>
      <w:r w:rsidR="000A7984"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As such, as the EU has recently announced the recognition of the vaccination records issued by </w:t>
      </w:r>
      <w:r w:rsidR="00F46420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Turkey, </w:t>
      </w:r>
      <w:r w:rsidR="000A7984"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North Macedonia, San Marino, Ukraine and Vatican City as being equivalent to vaccination records issued by EU member states, the Government will therefore also accept the vaccination records issued by </w:t>
      </w:r>
      <w:proofErr w:type="gramStart"/>
      <w:r w:rsid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Turkey</w:t>
      </w:r>
      <w:r w:rsidR="00096ACC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1E5C1E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and</w:t>
      </w:r>
      <w:proofErr w:type="gramEnd"/>
      <w:r w:rsidR="001E5C1E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0A7984"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the </w:t>
      </w:r>
      <w:r w:rsidR="001E5C1E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other </w:t>
      </w:r>
      <w:r w:rsidR="000A7984"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above places as </w:t>
      </w:r>
      <w:proofErr w:type="spellStart"/>
      <w:r w:rsidR="000A7984"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recognised</w:t>
      </w:r>
      <w:proofErr w:type="spellEnd"/>
      <w:r w:rsidR="000A7984" w:rsidRPr="000A7984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vaccination records from September 1.</w:t>
      </w:r>
      <w:r w:rsidR="00F46420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”</w:t>
      </w:r>
    </w:p>
    <w:p w14:paraId="51FD3A4B" w14:textId="257708C4" w:rsidR="00F46420" w:rsidRDefault="00F46420" w:rsidP="00E95EC5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In view of above, the vaccination ID’s issued by the Government of Turkey, copies of which were previously shared with the HKSAR Government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(sample of </w:t>
      </w:r>
      <w:r w:rsidR="00CE4E6E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which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F53831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is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attached</w:t>
      </w:r>
      <w:r w:rsidR="00017416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to this announcement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>)</w:t>
      </w:r>
      <w:r w:rsidR="00017416">
        <w:rPr>
          <w:rFonts w:ascii="Verdana" w:hAnsi="Verdana"/>
          <w:color w:val="000000"/>
          <w:sz w:val="18"/>
          <w:szCs w:val="18"/>
          <w:shd w:val="clear" w:color="auto" w:fill="FFFFFF"/>
          <w:lang w:val="en-US"/>
        </w:rPr>
        <w:t xml:space="preserve"> will be recognized by the </w:t>
      </w:r>
      <w:r w:rsidR="00017416">
        <w:rPr>
          <w:rFonts w:ascii="Calibri" w:hAnsi="Calibri"/>
          <w:lang w:val="en-US"/>
        </w:rPr>
        <w:t xml:space="preserve">HKSAR </w:t>
      </w:r>
      <w:proofErr w:type="spellStart"/>
      <w:r w:rsidR="00017416">
        <w:rPr>
          <w:rFonts w:ascii="Calibri" w:hAnsi="Calibri"/>
          <w:lang w:val="en-US"/>
        </w:rPr>
        <w:t>Governmentas</w:t>
      </w:r>
      <w:proofErr w:type="spellEnd"/>
      <w:r w:rsidR="00017416">
        <w:rPr>
          <w:rFonts w:ascii="Calibri" w:hAnsi="Calibri"/>
          <w:lang w:val="en-US"/>
        </w:rPr>
        <w:t xml:space="preserve"> of September 1</w:t>
      </w:r>
      <w:r w:rsidR="00017416" w:rsidRPr="00017416">
        <w:rPr>
          <w:rFonts w:ascii="Calibri" w:hAnsi="Calibri"/>
          <w:vertAlign w:val="superscript"/>
          <w:lang w:val="en-US"/>
        </w:rPr>
        <w:t>st</w:t>
      </w:r>
      <w:r w:rsidR="00017416">
        <w:rPr>
          <w:rFonts w:ascii="Calibri" w:hAnsi="Calibri"/>
          <w:lang w:val="en-US"/>
        </w:rPr>
        <w:t>.</w:t>
      </w:r>
    </w:p>
    <w:p w14:paraId="4E21731B" w14:textId="29948BE9" w:rsidR="00E95EC5" w:rsidRDefault="00E95EC5" w:rsidP="00E95EC5">
      <w:pPr>
        <w:jc w:val="both"/>
        <w:rPr>
          <w:rFonts w:ascii="Calibri" w:hAnsi="Calibri"/>
          <w:lang w:val="en-US"/>
        </w:rPr>
      </w:pPr>
      <w:r w:rsidRPr="00E95EC5">
        <w:rPr>
          <w:rFonts w:ascii="Calibri" w:hAnsi="Calibri"/>
          <w:lang w:val="en-US"/>
        </w:rPr>
        <w:t xml:space="preserve">Vaccination certificates must also include passport information. </w:t>
      </w:r>
      <w:r>
        <w:rPr>
          <w:rFonts w:ascii="Calibri" w:hAnsi="Calibri"/>
          <w:lang w:val="en-US"/>
        </w:rPr>
        <w:t>The passenger m</w:t>
      </w:r>
      <w:r w:rsidRPr="00E95EC5">
        <w:rPr>
          <w:rFonts w:ascii="Calibri" w:hAnsi="Calibri"/>
          <w:lang w:val="en-US"/>
        </w:rPr>
        <w:t>ust be fully vaccinated before travel (14 days after adequate dose)</w:t>
      </w:r>
      <w:r>
        <w:rPr>
          <w:rFonts w:ascii="Calibri" w:hAnsi="Calibri"/>
          <w:lang w:val="en-US"/>
        </w:rPr>
        <w:t>.</w:t>
      </w:r>
    </w:p>
    <w:p w14:paraId="0C92FF09" w14:textId="77777777" w:rsidR="00F9674F" w:rsidRDefault="00E95EC5" w:rsidP="00F9674F">
      <w:pPr>
        <w:jc w:val="both"/>
      </w:pPr>
      <w:proofErr w:type="spellStart"/>
      <w:r>
        <w:t>Fully</w:t>
      </w:r>
      <w:proofErr w:type="spellEnd"/>
      <w:r>
        <w:t xml:space="preserve"> </w:t>
      </w:r>
      <w:proofErr w:type="spellStart"/>
      <w:r>
        <w:t>vaccinated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suggested</w:t>
      </w:r>
      <w:proofErr w:type="spellEnd"/>
      <w:r>
        <w:t xml:space="preserve"> </w:t>
      </w:r>
      <w:proofErr w:type="spellStart"/>
      <w:r>
        <w:t>dosage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administered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of a COVID-19 </w:t>
      </w:r>
      <w:proofErr w:type="spellStart"/>
      <w:r>
        <w:t>vaccination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14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at Hong Kong. </w:t>
      </w:r>
    </w:p>
    <w:p w14:paraId="71263614" w14:textId="55E0D2BF" w:rsidR="00E95EC5" w:rsidRDefault="00F9674F" w:rsidP="00F9674F">
      <w:pPr>
        <w:jc w:val="both"/>
      </w:pPr>
      <w:proofErr w:type="spellStart"/>
      <w:r>
        <w:t>For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https://www.coronavirus.gov.hk/eng/inbound-travel.html</w:t>
        </w:r>
      </w:hyperlink>
    </w:p>
    <w:p w14:paraId="7AB228C8" w14:textId="77777777" w:rsidR="00BE7DD3" w:rsidRDefault="00997289" w:rsidP="00D16E3F">
      <w:pPr>
        <w:jc w:val="both"/>
      </w:pPr>
      <w:r>
        <w:t>CONSULATE GENERAL OF THE REPUBLIC OF TURKEY</w:t>
      </w:r>
    </w:p>
    <w:sectPr w:rsidR="00BE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67"/>
    <w:rsid w:val="00006026"/>
    <w:rsid w:val="00017416"/>
    <w:rsid w:val="00094EEF"/>
    <w:rsid w:val="00096ACC"/>
    <w:rsid w:val="000A7984"/>
    <w:rsid w:val="000B0928"/>
    <w:rsid w:val="000B16DB"/>
    <w:rsid w:val="000C669A"/>
    <w:rsid w:val="000D51E1"/>
    <w:rsid w:val="0019220B"/>
    <w:rsid w:val="001C4601"/>
    <w:rsid w:val="001E5C1E"/>
    <w:rsid w:val="001F4517"/>
    <w:rsid w:val="00210953"/>
    <w:rsid w:val="002158BD"/>
    <w:rsid w:val="002306CB"/>
    <w:rsid w:val="00264227"/>
    <w:rsid w:val="002F1E2F"/>
    <w:rsid w:val="00346A58"/>
    <w:rsid w:val="003734B5"/>
    <w:rsid w:val="00382C6D"/>
    <w:rsid w:val="00467F7A"/>
    <w:rsid w:val="004B0435"/>
    <w:rsid w:val="004C43E0"/>
    <w:rsid w:val="00553773"/>
    <w:rsid w:val="005C4BB4"/>
    <w:rsid w:val="006C2AEC"/>
    <w:rsid w:val="006E59B6"/>
    <w:rsid w:val="00710ECA"/>
    <w:rsid w:val="00816152"/>
    <w:rsid w:val="0086397F"/>
    <w:rsid w:val="008B7E46"/>
    <w:rsid w:val="008C618A"/>
    <w:rsid w:val="008E2808"/>
    <w:rsid w:val="0090568B"/>
    <w:rsid w:val="00972F05"/>
    <w:rsid w:val="00997289"/>
    <w:rsid w:val="009C426B"/>
    <w:rsid w:val="00A21F75"/>
    <w:rsid w:val="00AE5233"/>
    <w:rsid w:val="00B003B2"/>
    <w:rsid w:val="00B14EA9"/>
    <w:rsid w:val="00B46B46"/>
    <w:rsid w:val="00B57B5C"/>
    <w:rsid w:val="00B97E33"/>
    <w:rsid w:val="00BB4AAE"/>
    <w:rsid w:val="00BE7DD3"/>
    <w:rsid w:val="00C43282"/>
    <w:rsid w:val="00CA0739"/>
    <w:rsid w:val="00CE4E6E"/>
    <w:rsid w:val="00CE6BD6"/>
    <w:rsid w:val="00D16E3F"/>
    <w:rsid w:val="00D557FA"/>
    <w:rsid w:val="00DD70CE"/>
    <w:rsid w:val="00DF55E0"/>
    <w:rsid w:val="00E01350"/>
    <w:rsid w:val="00E1293C"/>
    <w:rsid w:val="00E914F1"/>
    <w:rsid w:val="00E95EC5"/>
    <w:rsid w:val="00EA494A"/>
    <w:rsid w:val="00EC0367"/>
    <w:rsid w:val="00F46420"/>
    <w:rsid w:val="00F51518"/>
    <w:rsid w:val="00F53831"/>
    <w:rsid w:val="00F95E7C"/>
    <w:rsid w:val="00F9674F"/>
    <w:rsid w:val="00F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29F6"/>
  <w15:chartTrackingRefBased/>
  <w15:docId w15:val="{E69AB08F-8ED2-48E2-93FE-11ABEEC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42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D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460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9220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F5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ronavirus.gov.hk/eng/inbound-travel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Erdem</dc:creator>
  <cp:keywords/>
  <dc:description/>
  <cp:lastModifiedBy>Murat Erdem</cp:lastModifiedBy>
  <cp:revision>22</cp:revision>
  <cp:lastPrinted>2021-08-31T06:51:00Z</cp:lastPrinted>
  <dcterms:created xsi:type="dcterms:W3CDTF">2021-08-31T02:40:00Z</dcterms:created>
  <dcterms:modified xsi:type="dcterms:W3CDTF">2021-08-31T06:52:00Z</dcterms:modified>
</cp:coreProperties>
</file>